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D61" w:rsidRPr="00596D61" w:rsidRDefault="00596D61" w:rsidP="00596D61">
      <w:pPr>
        <w:shd w:val="clear" w:color="auto" w:fill="FFFFFF"/>
        <w:spacing w:after="0" w:line="240" w:lineRule="auto"/>
        <w:rPr>
          <w:rFonts w:ascii="Tahoma" w:eastAsia="Times New Roman" w:hAnsi="Tahoma" w:cs="Tahoma"/>
          <w:b/>
          <w:color w:val="080809"/>
          <w:sz w:val="24"/>
          <w:szCs w:val="24"/>
          <w:lang w:val="en-GB" w:eastAsia="en-GB"/>
        </w:rPr>
      </w:pPr>
      <w:r w:rsidRPr="00596D61">
        <w:rPr>
          <w:rFonts w:ascii="Tahoma" w:eastAsia="Times New Roman" w:hAnsi="Tahoma" w:cs="Tahoma"/>
          <w:b/>
          <w:color w:val="080809"/>
          <w:sz w:val="24"/>
          <w:szCs w:val="24"/>
          <w:lang w:val="en-GB" w:eastAsia="en-GB"/>
        </w:rPr>
        <w:t>GENERAL STAKEHOLDERS' BUD</w:t>
      </w:r>
      <w:bookmarkStart w:id="0" w:name="_GoBack"/>
      <w:bookmarkEnd w:id="0"/>
      <w:r w:rsidRPr="00596D61">
        <w:rPr>
          <w:rFonts w:ascii="Tahoma" w:eastAsia="Times New Roman" w:hAnsi="Tahoma" w:cs="Tahoma"/>
          <w:b/>
          <w:color w:val="080809"/>
          <w:sz w:val="24"/>
          <w:szCs w:val="24"/>
          <w:lang w:val="en-GB" w:eastAsia="en-GB"/>
        </w:rPr>
        <w:t xml:space="preserve">GET PITSO </w:t>
      </w:r>
    </w:p>
    <w:p w:rsidR="00596D61" w:rsidRPr="00596D61" w:rsidRDefault="00596D61" w:rsidP="00596D61">
      <w:pPr>
        <w:shd w:val="clear" w:color="auto" w:fill="FFFFFF"/>
        <w:spacing w:after="0" w:line="240" w:lineRule="auto"/>
        <w:rPr>
          <w:rFonts w:ascii="Tahoma" w:eastAsia="Times New Roman" w:hAnsi="Tahoma" w:cs="Tahoma"/>
          <w:color w:val="080809"/>
          <w:sz w:val="24"/>
          <w:szCs w:val="24"/>
          <w:lang w:val="en-GB" w:eastAsia="en-GB"/>
        </w:rPr>
      </w:pPr>
    </w:p>
    <w:p w:rsidR="00596D61" w:rsidRPr="00596D61" w:rsidRDefault="00596D61" w:rsidP="00596D61">
      <w:pPr>
        <w:shd w:val="clear" w:color="auto" w:fill="FFFFFF"/>
        <w:spacing w:after="0" w:line="240" w:lineRule="auto"/>
        <w:rPr>
          <w:rFonts w:ascii="Tahoma" w:eastAsia="Times New Roman" w:hAnsi="Tahoma" w:cs="Tahoma"/>
          <w:color w:val="080809"/>
          <w:sz w:val="24"/>
          <w:szCs w:val="24"/>
          <w:lang w:val="en-GB" w:eastAsia="en-GB"/>
        </w:rPr>
      </w:pPr>
      <w:r w:rsidRPr="00596D61">
        <w:rPr>
          <w:rFonts w:ascii="Tahoma" w:eastAsia="Times New Roman" w:hAnsi="Tahoma" w:cs="Tahoma"/>
          <w:color w:val="080809"/>
          <w:sz w:val="24"/>
          <w:szCs w:val="24"/>
          <w:lang w:val="en-GB" w:eastAsia="en-GB"/>
        </w:rPr>
        <w:t>The acting President of the Republic of Botswana and the Minister of Finance Mr. Ndaba Nkosinathi Gaolathe addressed the 2025-2026 Budget talk with General Stakeholders themed “</w:t>
      </w:r>
      <w:r w:rsidRPr="00596D61">
        <w:rPr>
          <w:rFonts w:ascii="Tahoma" w:eastAsia="Times New Roman" w:hAnsi="Tahoma" w:cs="Tahoma"/>
          <w:b/>
          <w:color w:val="080809"/>
          <w:sz w:val="24"/>
          <w:szCs w:val="24"/>
          <w:lang w:val="en-GB" w:eastAsia="en-GB"/>
        </w:rPr>
        <w:t>Your Budget, Your Right</w:t>
      </w:r>
      <w:r w:rsidRPr="00596D61">
        <w:rPr>
          <w:rFonts w:ascii="Tahoma" w:eastAsia="Times New Roman" w:hAnsi="Tahoma" w:cs="Tahoma"/>
          <w:color w:val="080809"/>
          <w:sz w:val="24"/>
          <w:szCs w:val="24"/>
          <w:lang w:val="en-GB" w:eastAsia="en-GB"/>
        </w:rPr>
        <w:t>.”</w:t>
      </w:r>
    </w:p>
    <w:p w:rsidR="00596D61" w:rsidRPr="00596D61" w:rsidRDefault="00596D61" w:rsidP="00596D61">
      <w:pPr>
        <w:pStyle w:val="NormalWeb"/>
        <w:rPr>
          <w:rFonts w:ascii="Tahoma" w:hAnsi="Tahoma" w:cs="Tahoma"/>
        </w:rPr>
      </w:pPr>
      <w:r w:rsidRPr="00596D61">
        <w:rPr>
          <w:rFonts w:ascii="Tahoma" w:hAnsi="Tahoma" w:cs="Tahoma"/>
        </w:rPr>
        <w:t xml:space="preserve">In his remarks, he stated that Botswana is dedicated to becoming a model nation in Africa, known for its unity, fairness, and prosperity. The country aims to improve its citizens' quality of life through careful management of its resources and by ensuring strong macroeconomic stability. To achieve this, the </w:t>
      </w:r>
      <w:hyperlink r:id="rId5" w:history="1">
        <w:r w:rsidRPr="00E87C3D">
          <w:rPr>
            <w:rStyle w:val="Hyperlink"/>
            <w:rFonts w:ascii="Tahoma" w:hAnsi="Tahoma" w:cs="Tahoma"/>
          </w:rPr>
          <w:t>2025/2026 Budget Strategy paper</w:t>
        </w:r>
      </w:hyperlink>
      <w:r w:rsidRPr="00596D61">
        <w:rPr>
          <w:rFonts w:ascii="Tahoma" w:hAnsi="Tahoma" w:cs="Tahoma"/>
          <w:color w:val="4472C4" w:themeColor="accent1"/>
        </w:rPr>
        <w:t xml:space="preserve"> </w:t>
      </w:r>
      <w:r w:rsidRPr="00596D61">
        <w:rPr>
          <w:rFonts w:ascii="Tahoma" w:hAnsi="Tahoma" w:cs="Tahoma"/>
        </w:rPr>
        <w:t>outlines four key national priorities:</w:t>
      </w:r>
    </w:p>
    <w:p w:rsidR="00596D61" w:rsidRPr="00596D61" w:rsidRDefault="00596D61" w:rsidP="00596D61">
      <w:pPr>
        <w:pStyle w:val="NormalWeb"/>
        <w:numPr>
          <w:ilvl w:val="0"/>
          <w:numId w:val="2"/>
        </w:numPr>
        <w:rPr>
          <w:rFonts w:ascii="Tahoma" w:hAnsi="Tahoma" w:cs="Tahoma"/>
        </w:rPr>
      </w:pPr>
      <w:r w:rsidRPr="00596D61">
        <w:rPr>
          <w:rFonts w:ascii="Tahoma" w:hAnsi="Tahoma" w:cs="Tahoma"/>
          <w:b/>
          <w:bCs/>
        </w:rPr>
        <w:t>Improving Quality of Life</w:t>
      </w:r>
    </w:p>
    <w:p w:rsidR="00596D61" w:rsidRPr="00596D61" w:rsidRDefault="00596D61" w:rsidP="00596D61">
      <w:pPr>
        <w:pStyle w:val="NormalWeb"/>
        <w:numPr>
          <w:ilvl w:val="0"/>
          <w:numId w:val="2"/>
        </w:numPr>
        <w:rPr>
          <w:rFonts w:ascii="Tahoma" w:hAnsi="Tahoma" w:cs="Tahoma"/>
        </w:rPr>
      </w:pPr>
      <w:r w:rsidRPr="00596D61">
        <w:rPr>
          <w:rFonts w:ascii="Tahoma" w:hAnsi="Tahoma" w:cs="Tahoma"/>
          <w:b/>
          <w:bCs/>
        </w:rPr>
        <w:t>Modernizing and Transforming Infrastructure</w:t>
      </w:r>
    </w:p>
    <w:p w:rsidR="00596D61" w:rsidRPr="00596D61" w:rsidRDefault="00596D61" w:rsidP="00596D61">
      <w:pPr>
        <w:pStyle w:val="NormalWeb"/>
        <w:numPr>
          <w:ilvl w:val="0"/>
          <w:numId w:val="2"/>
        </w:numPr>
        <w:rPr>
          <w:rFonts w:ascii="Tahoma" w:hAnsi="Tahoma" w:cs="Tahoma"/>
        </w:rPr>
      </w:pPr>
      <w:r w:rsidRPr="00596D61">
        <w:rPr>
          <w:rFonts w:ascii="Tahoma" w:hAnsi="Tahoma" w:cs="Tahoma"/>
          <w:b/>
          <w:bCs/>
        </w:rPr>
        <w:t>Building an Inclusive Economy</w:t>
      </w:r>
    </w:p>
    <w:p w:rsidR="00596D61" w:rsidRPr="00596D61" w:rsidRDefault="00596D61" w:rsidP="00596D61">
      <w:pPr>
        <w:pStyle w:val="NormalWeb"/>
        <w:numPr>
          <w:ilvl w:val="0"/>
          <w:numId w:val="2"/>
        </w:numPr>
        <w:rPr>
          <w:rFonts w:ascii="Tahoma" w:hAnsi="Tahoma" w:cs="Tahoma"/>
        </w:rPr>
      </w:pPr>
      <w:r w:rsidRPr="00596D61">
        <w:rPr>
          <w:rFonts w:ascii="Tahoma" w:hAnsi="Tahoma" w:cs="Tahoma"/>
          <w:b/>
          <w:bCs/>
        </w:rPr>
        <w:t>Innovation and Digital Transformation</w:t>
      </w:r>
    </w:p>
    <w:p w:rsidR="00DA26E1" w:rsidRPr="00596D61" w:rsidRDefault="00596D61">
      <w:pPr>
        <w:rPr>
          <w:rFonts w:ascii="Tahoma" w:eastAsia="Times New Roman" w:hAnsi="Tahoma" w:cs="Tahoma"/>
          <w:color w:val="080809"/>
          <w:sz w:val="24"/>
          <w:szCs w:val="24"/>
          <w:lang w:val="en-GB" w:eastAsia="en-GB"/>
        </w:rPr>
      </w:pPr>
      <w:r w:rsidRPr="00596D61">
        <w:rPr>
          <w:rFonts w:ascii="Tahoma" w:eastAsia="Times New Roman" w:hAnsi="Tahoma" w:cs="Tahoma"/>
          <w:color w:val="080809"/>
          <w:sz w:val="24"/>
          <w:szCs w:val="24"/>
          <w:lang w:val="en-GB" w:eastAsia="en-GB"/>
        </w:rPr>
        <w:t xml:space="preserve">The consultation brought together a diverse group of stakeholders, including partners, State-Owned Enterprises, and various government departments. Their purpose was to help guide policy and finalize the </w:t>
      </w:r>
      <w:hyperlink r:id="rId6" w:history="1">
        <w:r w:rsidRPr="00E87C3D">
          <w:rPr>
            <w:rStyle w:val="Hyperlink"/>
            <w:rFonts w:ascii="Tahoma" w:eastAsia="Times New Roman" w:hAnsi="Tahoma" w:cs="Tahoma"/>
            <w:sz w:val="24"/>
            <w:szCs w:val="24"/>
            <w:lang w:val="en-GB" w:eastAsia="en-GB"/>
          </w:rPr>
          <w:t>2025/2026 national budget</w:t>
        </w:r>
      </w:hyperlink>
      <w:r w:rsidRPr="00596D61">
        <w:rPr>
          <w:rFonts w:ascii="Tahoma" w:eastAsia="Times New Roman" w:hAnsi="Tahoma" w:cs="Tahoma"/>
          <w:color w:val="080809"/>
          <w:sz w:val="24"/>
          <w:szCs w:val="24"/>
          <w:lang w:val="en-GB" w:eastAsia="en-GB"/>
        </w:rPr>
        <w:t>.</w:t>
      </w:r>
    </w:p>
    <w:sectPr w:rsidR="00DA26E1" w:rsidRPr="00596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F35DF"/>
    <w:multiLevelType w:val="hybridMultilevel"/>
    <w:tmpl w:val="B81E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65379A"/>
    <w:multiLevelType w:val="multilevel"/>
    <w:tmpl w:val="808E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61"/>
    <w:rsid w:val="00596D61"/>
    <w:rsid w:val="00B60D3A"/>
    <w:rsid w:val="00DA26E1"/>
    <w:rsid w:val="00E87C3D"/>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E33B0-3822-460E-BD90-B452A06A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D61"/>
    <w:pPr>
      <w:ind w:left="720"/>
      <w:contextualSpacing/>
    </w:pPr>
  </w:style>
  <w:style w:type="paragraph" w:styleId="NormalWeb">
    <w:name w:val="Normal (Web)"/>
    <w:basedOn w:val="Normal"/>
    <w:uiPriority w:val="99"/>
    <w:semiHidden/>
    <w:unhideWhenUsed/>
    <w:rsid w:val="00596D6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87C3D"/>
    <w:rPr>
      <w:color w:val="0563C1" w:themeColor="hyperlink"/>
      <w:u w:val="single"/>
    </w:rPr>
  </w:style>
  <w:style w:type="character" w:styleId="UnresolvedMention">
    <w:name w:val="Unresolved Mention"/>
    <w:basedOn w:val="DefaultParagraphFont"/>
    <w:uiPriority w:val="99"/>
    <w:semiHidden/>
    <w:unhideWhenUsed/>
    <w:rsid w:val="00E87C3D"/>
    <w:rPr>
      <w:color w:val="605E5C"/>
      <w:shd w:val="clear" w:color="auto" w:fill="E1DFDD"/>
    </w:rPr>
  </w:style>
  <w:style w:type="character" w:styleId="FollowedHyperlink">
    <w:name w:val="FollowedHyperlink"/>
    <w:basedOn w:val="DefaultParagraphFont"/>
    <w:uiPriority w:val="99"/>
    <w:semiHidden/>
    <w:unhideWhenUsed/>
    <w:rsid w:val="00B60D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58609">
      <w:bodyDiv w:val="1"/>
      <w:marLeft w:val="0"/>
      <w:marRight w:val="0"/>
      <w:marTop w:val="0"/>
      <w:marBottom w:val="0"/>
      <w:divBdr>
        <w:top w:val="none" w:sz="0" w:space="0" w:color="auto"/>
        <w:left w:val="none" w:sz="0" w:space="0" w:color="auto"/>
        <w:bottom w:val="none" w:sz="0" w:space="0" w:color="auto"/>
        <w:right w:val="none" w:sz="0" w:space="0" w:color="auto"/>
      </w:divBdr>
    </w:div>
    <w:div w:id="1449425580">
      <w:bodyDiv w:val="1"/>
      <w:marLeft w:val="0"/>
      <w:marRight w:val="0"/>
      <w:marTop w:val="0"/>
      <w:marBottom w:val="0"/>
      <w:divBdr>
        <w:top w:val="none" w:sz="0" w:space="0" w:color="auto"/>
        <w:left w:val="none" w:sz="0" w:space="0" w:color="auto"/>
        <w:bottom w:val="none" w:sz="0" w:space="0" w:color="auto"/>
        <w:right w:val="none" w:sz="0" w:space="0" w:color="auto"/>
      </w:divBdr>
      <w:divsChild>
        <w:div w:id="1643121674">
          <w:marLeft w:val="0"/>
          <w:marRight w:val="0"/>
          <w:marTop w:val="0"/>
          <w:marBottom w:val="0"/>
          <w:divBdr>
            <w:top w:val="none" w:sz="0" w:space="0" w:color="auto"/>
            <w:left w:val="none" w:sz="0" w:space="0" w:color="auto"/>
            <w:bottom w:val="none" w:sz="0" w:space="0" w:color="auto"/>
            <w:right w:val="none" w:sz="0" w:space="0" w:color="auto"/>
          </w:divBdr>
          <w:divsChild>
            <w:div w:id="541794499">
              <w:marLeft w:val="0"/>
              <w:marRight w:val="0"/>
              <w:marTop w:val="0"/>
              <w:marBottom w:val="0"/>
              <w:divBdr>
                <w:top w:val="none" w:sz="0" w:space="0" w:color="auto"/>
                <w:left w:val="none" w:sz="0" w:space="0" w:color="auto"/>
                <w:bottom w:val="none" w:sz="0" w:space="0" w:color="auto"/>
                <w:right w:val="none" w:sz="0" w:space="0" w:color="auto"/>
              </w:divBdr>
            </w:div>
          </w:divsChild>
        </w:div>
        <w:div w:id="1957251895">
          <w:marLeft w:val="0"/>
          <w:marRight w:val="0"/>
          <w:marTop w:val="120"/>
          <w:marBottom w:val="0"/>
          <w:divBdr>
            <w:top w:val="none" w:sz="0" w:space="0" w:color="auto"/>
            <w:left w:val="none" w:sz="0" w:space="0" w:color="auto"/>
            <w:bottom w:val="none" w:sz="0" w:space="0" w:color="auto"/>
            <w:right w:val="none" w:sz="0" w:space="0" w:color="auto"/>
          </w:divBdr>
          <w:divsChild>
            <w:div w:id="1944067704">
              <w:marLeft w:val="0"/>
              <w:marRight w:val="0"/>
              <w:marTop w:val="0"/>
              <w:marBottom w:val="0"/>
              <w:divBdr>
                <w:top w:val="none" w:sz="0" w:space="0" w:color="auto"/>
                <w:left w:val="none" w:sz="0" w:space="0" w:color="auto"/>
                <w:bottom w:val="none" w:sz="0" w:space="0" w:color="auto"/>
                <w:right w:val="none" w:sz="0" w:space="0" w:color="auto"/>
              </w:divBdr>
            </w:div>
          </w:divsChild>
        </w:div>
        <w:div w:id="1632438787">
          <w:marLeft w:val="0"/>
          <w:marRight w:val="0"/>
          <w:marTop w:val="120"/>
          <w:marBottom w:val="0"/>
          <w:divBdr>
            <w:top w:val="none" w:sz="0" w:space="0" w:color="auto"/>
            <w:left w:val="none" w:sz="0" w:space="0" w:color="auto"/>
            <w:bottom w:val="none" w:sz="0" w:space="0" w:color="auto"/>
            <w:right w:val="none" w:sz="0" w:space="0" w:color="auto"/>
          </w:divBdr>
          <w:divsChild>
            <w:div w:id="237906565">
              <w:marLeft w:val="0"/>
              <w:marRight w:val="0"/>
              <w:marTop w:val="0"/>
              <w:marBottom w:val="0"/>
              <w:divBdr>
                <w:top w:val="none" w:sz="0" w:space="0" w:color="auto"/>
                <w:left w:val="none" w:sz="0" w:space="0" w:color="auto"/>
                <w:bottom w:val="none" w:sz="0" w:space="0" w:color="auto"/>
                <w:right w:val="none" w:sz="0" w:space="0" w:color="auto"/>
              </w:divBdr>
            </w:div>
            <w:div w:id="1353923039">
              <w:marLeft w:val="0"/>
              <w:marRight w:val="0"/>
              <w:marTop w:val="0"/>
              <w:marBottom w:val="0"/>
              <w:divBdr>
                <w:top w:val="none" w:sz="0" w:space="0" w:color="auto"/>
                <w:left w:val="none" w:sz="0" w:space="0" w:color="auto"/>
                <w:bottom w:val="none" w:sz="0" w:space="0" w:color="auto"/>
                <w:right w:val="none" w:sz="0" w:space="0" w:color="auto"/>
              </w:divBdr>
            </w:div>
            <w:div w:id="1112557043">
              <w:marLeft w:val="0"/>
              <w:marRight w:val="0"/>
              <w:marTop w:val="0"/>
              <w:marBottom w:val="0"/>
              <w:divBdr>
                <w:top w:val="none" w:sz="0" w:space="0" w:color="auto"/>
                <w:left w:val="none" w:sz="0" w:space="0" w:color="auto"/>
                <w:bottom w:val="none" w:sz="0" w:space="0" w:color="auto"/>
                <w:right w:val="none" w:sz="0" w:space="0" w:color="auto"/>
              </w:divBdr>
            </w:div>
            <w:div w:id="267393794">
              <w:marLeft w:val="0"/>
              <w:marRight w:val="0"/>
              <w:marTop w:val="0"/>
              <w:marBottom w:val="0"/>
              <w:divBdr>
                <w:top w:val="none" w:sz="0" w:space="0" w:color="auto"/>
                <w:left w:val="none" w:sz="0" w:space="0" w:color="auto"/>
                <w:bottom w:val="none" w:sz="0" w:space="0" w:color="auto"/>
                <w:right w:val="none" w:sz="0" w:space="0" w:color="auto"/>
              </w:divBdr>
            </w:div>
            <w:div w:id="990908273">
              <w:marLeft w:val="0"/>
              <w:marRight w:val="0"/>
              <w:marTop w:val="0"/>
              <w:marBottom w:val="0"/>
              <w:divBdr>
                <w:top w:val="none" w:sz="0" w:space="0" w:color="auto"/>
                <w:left w:val="none" w:sz="0" w:space="0" w:color="auto"/>
                <w:bottom w:val="none" w:sz="0" w:space="0" w:color="auto"/>
                <w:right w:val="none" w:sz="0" w:space="0" w:color="auto"/>
              </w:divBdr>
            </w:div>
          </w:divsChild>
        </w:div>
        <w:div w:id="718430934">
          <w:marLeft w:val="0"/>
          <w:marRight w:val="0"/>
          <w:marTop w:val="120"/>
          <w:marBottom w:val="0"/>
          <w:divBdr>
            <w:top w:val="none" w:sz="0" w:space="0" w:color="auto"/>
            <w:left w:val="none" w:sz="0" w:space="0" w:color="auto"/>
            <w:bottom w:val="none" w:sz="0" w:space="0" w:color="auto"/>
            <w:right w:val="none" w:sz="0" w:space="0" w:color="auto"/>
          </w:divBdr>
          <w:divsChild>
            <w:div w:id="7899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bserumola\Documents\Website\Content%20Submissios\Departments\Budget\Budget%20Information\2024_Budget_Speech_English.pdf" TargetMode="External"/><Relationship Id="rId5" Type="http://schemas.openxmlformats.org/officeDocument/2006/relationships/hyperlink" Target="file:///C:\Users\bserumola\Documents\Website\Content%20Submissios\Departments\Budget\Budget%20Information\2025-26DraftBudgetStrategyPaper_Published_4_December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Serumola</dc:creator>
  <cp:keywords/>
  <dc:description/>
  <cp:lastModifiedBy>Benjamin  Serumola</cp:lastModifiedBy>
  <cp:revision>2</cp:revision>
  <dcterms:created xsi:type="dcterms:W3CDTF">2025-09-21T20:35:00Z</dcterms:created>
  <dcterms:modified xsi:type="dcterms:W3CDTF">2025-09-21T20:35:00Z</dcterms:modified>
</cp:coreProperties>
</file>